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7D" w:rsidRDefault="0005737D" w:rsidP="0005737D">
      <w:pPr>
        <w:pStyle w:val="ConsPlusNormal"/>
        <w:jc w:val="both"/>
      </w:pPr>
    </w:p>
    <w:p w:rsidR="0005737D" w:rsidRDefault="0005737D" w:rsidP="0005737D">
      <w:pPr>
        <w:pStyle w:val="ConsPlusNormal"/>
        <w:jc w:val="right"/>
        <w:outlineLvl w:val="3"/>
      </w:pPr>
      <w:r>
        <w:t>Приложение 2</w:t>
      </w:r>
    </w:p>
    <w:p w:rsidR="0005737D" w:rsidRDefault="0005737D" w:rsidP="0005737D">
      <w:pPr>
        <w:pStyle w:val="ConsPlusNormal"/>
        <w:jc w:val="right"/>
      </w:pPr>
      <w:r>
        <w:t>к Порядку</w:t>
      </w:r>
    </w:p>
    <w:p w:rsidR="0005737D" w:rsidRDefault="0005737D" w:rsidP="0005737D">
      <w:pPr>
        <w:pStyle w:val="ConsPlusNormal"/>
        <w:jc w:val="right"/>
      </w:pPr>
      <w:r>
        <w:t>и условиям признания</w:t>
      </w:r>
    </w:p>
    <w:p w:rsidR="0005737D" w:rsidRDefault="0005737D" w:rsidP="0005737D">
      <w:pPr>
        <w:pStyle w:val="ConsPlusNormal"/>
        <w:jc w:val="right"/>
      </w:pPr>
      <w:r>
        <w:t>молодой семьи имеющей</w:t>
      </w:r>
    </w:p>
    <w:p w:rsidR="0005737D" w:rsidRDefault="0005737D" w:rsidP="0005737D">
      <w:pPr>
        <w:pStyle w:val="ConsPlusNormal"/>
        <w:jc w:val="right"/>
      </w:pPr>
      <w:r>
        <w:t>достаточные доходы, позволяющие</w:t>
      </w:r>
    </w:p>
    <w:p w:rsidR="0005737D" w:rsidRDefault="0005737D" w:rsidP="0005737D">
      <w:pPr>
        <w:pStyle w:val="ConsPlusNormal"/>
        <w:jc w:val="right"/>
      </w:pPr>
      <w:r>
        <w:t>получить кредит, либо иные денежные</w:t>
      </w:r>
    </w:p>
    <w:p w:rsidR="0005737D" w:rsidRDefault="0005737D" w:rsidP="0005737D">
      <w:pPr>
        <w:pStyle w:val="ConsPlusNormal"/>
        <w:jc w:val="right"/>
      </w:pPr>
      <w:r>
        <w:t>средства для оплаты расчетной</w:t>
      </w:r>
    </w:p>
    <w:p w:rsidR="0005737D" w:rsidRDefault="0005737D" w:rsidP="0005737D">
      <w:pPr>
        <w:pStyle w:val="ConsPlusNormal"/>
        <w:jc w:val="right"/>
      </w:pPr>
      <w:r>
        <w:t>(средней) стоимости жилья</w:t>
      </w:r>
    </w:p>
    <w:p w:rsidR="0005737D" w:rsidRDefault="0005737D" w:rsidP="0005737D">
      <w:pPr>
        <w:pStyle w:val="ConsPlusNormal"/>
        <w:jc w:val="right"/>
      </w:pPr>
      <w:r>
        <w:t>в части, превышающей размер</w:t>
      </w:r>
    </w:p>
    <w:p w:rsidR="0005737D" w:rsidRDefault="0005737D" w:rsidP="0005737D">
      <w:pPr>
        <w:pStyle w:val="ConsPlusNormal"/>
        <w:jc w:val="right"/>
      </w:pPr>
      <w:r>
        <w:t>предоставляемой социальной выплаты</w:t>
      </w:r>
    </w:p>
    <w:p w:rsidR="0005737D" w:rsidRDefault="0005737D" w:rsidP="0005737D">
      <w:pPr>
        <w:pStyle w:val="ConsPlusNormal"/>
        <w:jc w:val="right"/>
      </w:pPr>
      <w:r>
        <w:t>в рамках подпрограммы</w:t>
      </w:r>
    </w:p>
    <w:p w:rsidR="0005737D" w:rsidRDefault="0005737D" w:rsidP="0005737D">
      <w:pPr>
        <w:pStyle w:val="ConsPlusNormal"/>
        <w:jc w:val="right"/>
      </w:pPr>
      <w:r>
        <w:t>"Оказание молодым семьям</w:t>
      </w:r>
    </w:p>
    <w:p w:rsidR="0005737D" w:rsidRDefault="0005737D" w:rsidP="0005737D">
      <w:pPr>
        <w:pStyle w:val="ConsPlusNormal"/>
        <w:jc w:val="right"/>
      </w:pPr>
      <w:r>
        <w:t>государственной поддержки</w:t>
      </w:r>
    </w:p>
    <w:p w:rsidR="0005737D" w:rsidRDefault="0005737D" w:rsidP="0005737D">
      <w:pPr>
        <w:pStyle w:val="ConsPlusNormal"/>
        <w:jc w:val="right"/>
      </w:pPr>
      <w:r>
        <w:t>для улучшения жилищных условий"</w:t>
      </w:r>
    </w:p>
    <w:p w:rsidR="0005737D" w:rsidRDefault="0005737D" w:rsidP="0005737D">
      <w:pPr>
        <w:pStyle w:val="ConsPlusNormal"/>
        <w:jc w:val="right"/>
      </w:pPr>
      <w:r>
        <w:t>государственной программы</w:t>
      </w:r>
    </w:p>
    <w:p w:rsidR="0005737D" w:rsidRDefault="0005737D" w:rsidP="0005737D">
      <w:pPr>
        <w:pStyle w:val="ConsPlusNormal"/>
        <w:jc w:val="right"/>
      </w:pPr>
      <w:r>
        <w:t>Челябинской области "Обеспечение</w:t>
      </w:r>
    </w:p>
    <w:p w:rsidR="0005737D" w:rsidRDefault="0005737D" w:rsidP="0005737D">
      <w:pPr>
        <w:pStyle w:val="ConsPlusNormal"/>
        <w:jc w:val="right"/>
      </w:pPr>
      <w:r>
        <w:t>доступным и комфортным жильем</w:t>
      </w:r>
    </w:p>
    <w:p w:rsidR="0005737D" w:rsidRDefault="0005737D" w:rsidP="0005737D">
      <w:pPr>
        <w:pStyle w:val="ConsPlusNormal"/>
        <w:jc w:val="right"/>
      </w:pPr>
      <w:r>
        <w:t>граждан Российской Федерации"</w:t>
      </w:r>
    </w:p>
    <w:p w:rsidR="0005737D" w:rsidRDefault="0005737D" w:rsidP="0005737D">
      <w:pPr>
        <w:pStyle w:val="ConsPlusNormal"/>
        <w:jc w:val="right"/>
      </w:pPr>
      <w:r>
        <w:t>в Челябинской области</w:t>
      </w:r>
    </w:p>
    <w:p w:rsidR="0005737D" w:rsidRDefault="0005737D" w:rsidP="0005737D">
      <w:pPr>
        <w:pStyle w:val="ConsPlusNormal"/>
        <w:jc w:val="right"/>
      </w:pPr>
      <w:r>
        <w:t>на 2014 - 2020 годы</w:t>
      </w:r>
    </w:p>
    <w:p w:rsidR="0005737D" w:rsidRDefault="0005737D" w:rsidP="0005737D">
      <w:pPr>
        <w:pStyle w:val="ConsPlusNormal"/>
        <w:rPr>
          <w:sz w:val="24"/>
          <w:szCs w:val="24"/>
        </w:rPr>
      </w:pPr>
    </w:p>
    <w:p w:rsidR="0005737D" w:rsidRDefault="0005737D" w:rsidP="00060E82">
      <w:pPr>
        <w:pStyle w:val="ConsPlusNormal"/>
        <w:jc w:val="center"/>
        <w:rPr/>
      </w:pPr>
      <w:proofErr w:type="gramStart"/>
      <w:r>
        <w:rPr/>
        <w:t>(в ред. Постановления Правительства Челябинской области</w:t>
      </w:r>
      <w:proofErr w:type="gramEnd"/>
    </w:p>
    <w:p w:rsidR="0005737D" w:rsidRDefault="0005737D" w:rsidP="00060E82">
      <w:pPr>
        <w:pStyle w:val="ConsPlusNormal"/>
        <w:jc w:val="center"/>
        <w:rPr/>
      </w:pPr>
      <w:r>
        <w:rPr/>
        <w:t>от 16.11.2015 N 568-П)</w:t>
      </w:r>
    </w:p>
    <w:p w:rsidR="0005737D" w:rsidRDefault="0005737D" w:rsidP="0005737D">
      <w:pPr>
        <w:pStyle w:val="ConsPlusNormal"/>
        <w:jc w:val="both"/>
      </w:pPr>
    </w:p>
    <w:p w:rsidR="0005737D" w:rsidRDefault="0005737D" w:rsidP="0005737D">
      <w:pPr>
        <w:pStyle w:val="ConsPlusNonformat"/>
        <w:jc w:val="both"/>
      </w:pPr>
      <w:r>
        <w:t xml:space="preserve">                                                                 УТВЕРЖДАЮ:</w:t>
      </w:r>
    </w:p>
    <w:p w:rsidR="0005737D" w:rsidRDefault="0005737D" w:rsidP="0005737D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5737D" w:rsidRDefault="0005737D" w:rsidP="0005737D">
      <w:pPr>
        <w:pStyle w:val="ConsPlusNonformat"/>
        <w:jc w:val="both"/>
      </w:pPr>
      <w:r>
        <w:t xml:space="preserve">                                      (Руководитель уполномоченного органа)</w:t>
      </w:r>
    </w:p>
    <w:p w:rsidR="0005737D" w:rsidRDefault="0005737D" w:rsidP="0005737D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5737D" w:rsidRDefault="0005737D" w:rsidP="0005737D">
      <w:pPr>
        <w:pStyle w:val="ConsPlusNonformat"/>
        <w:jc w:val="both"/>
      </w:pPr>
      <w:r>
        <w:t xml:space="preserve">                                             (подпись, расшифровка подписи)</w:t>
      </w:r>
    </w:p>
    <w:p w:rsidR="0005737D" w:rsidRDefault="0005737D" w:rsidP="0005737D">
      <w:pPr>
        <w:pStyle w:val="ConsPlusNonformat"/>
        <w:jc w:val="both"/>
      </w:pPr>
      <w:r>
        <w:t xml:space="preserve">                                            "___" ________________ 201__ г.</w:t>
      </w:r>
    </w:p>
    <w:p w:rsidR="0005737D" w:rsidRDefault="0005737D" w:rsidP="0005737D">
      <w:pPr>
        <w:pStyle w:val="ConsPlusNonformat"/>
        <w:jc w:val="both"/>
      </w:pPr>
    </w:p>
    <w:p w:rsidR="0005737D" w:rsidRDefault="0005737D" w:rsidP="0005737D">
      <w:pPr>
        <w:pStyle w:val="ConsPlusNonformat"/>
        <w:jc w:val="both"/>
      </w:pPr>
      <w:bookmarkStart w:id="0" w:name="Par9510"/>
      <w:bookmarkEnd w:id="0"/>
      <w:r>
        <w:t xml:space="preserve">                                ЗАКЛЮЧЕНИЕ</w:t>
      </w:r>
    </w:p>
    <w:p w:rsidR="0005737D" w:rsidRDefault="0005737D" w:rsidP="0005737D">
      <w:pPr>
        <w:pStyle w:val="ConsPlusNonformat"/>
        <w:jc w:val="both"/>
      </w:pPr>
      <w:r>
        <w:t xml:space="preserve">                  о признании (непризнании) молодой семьи</w:t>
      </w:r>
    </w:p>
    <w:p w:rsidR="0005737D" w:rsidRDefault="0005737D" w:rsidP="0005737D">
      <w:pPr>
        <w:pStyle w:val="ConsPlusNonformat"/>
        <w:jc w:val="both"/>
      </w:pPr>
      <w:r>
        <w:t xml:space="preserve">         </w:t>
      </w:r>
      <w:proofErr w:type="gramStart"/>
      <w:r>
        <w:t>имеющей</w:t>
      </w:r>
      <w:proofErr w:type="gramEnd"/>
      <w:r>
        <w:t xml:space="preserve"> достаточные доходы, позволяющие получить кредит,</w:t>
      </w:r>
    </w:p>
    <w:p w:rsidR="0005737D" w:rsidRDefault="0005737D" w:rsidP="0005737D">
      <w:pPr>
        <w:pStyle w:val="ConsPlusNonformat"/>
        <w:jc w:val="both"/>
      </w:pPr>
      <w:r>
        <w:t xml:space="preserve">        либо иные денежные средства для оплаты расчетной (средней)</w:t>
      </w:r>
    </w:p>
    <w:p w:rsidR="0005737D" w:rsidRDefault="0005737D" w:rsidP="0005737D">
      <w:pPr>
        <w:pStyle w:val="ConsPlusNonformat"/>
        <w:jc w:val="both"/>
      </w:pPr>
      <w:r>
        <w:t xml:space="preserve">        стоимости жилья в части, превышающей размер предоставляемой</w:t>
      </w:r>
    </w:p>
    <w:p w:rsidR="0005737D" w:rsidRDefault="0005737D" w:rsidP="0005737D">
      <w:pPr>
        <w:pStyle w:val="ConsPlusNonformat"/>
        <w:jc w:val="both"/>
      </w:pPr>
      <w:r>
        <w:t xml:space="preserve">        социальной выплаты в рамках </w:t>
      </w:r>
      <w:r>
        <w:rPr/>
        <w:t>подпрограммы</w:t>
      </w:r>
      <w:r>
        <w:t xml:space="preserve"> "Оказание молодым</w:t>
      </w:r>
    </w:p>
    <w:p w:rsidR="0005737D" w:rsidRDefault="0005737D" w:rsidP="0005737D">
      <w:pPr>
        <w:pStyle w:val="ConsPlusNonformat"/>
        <w:jc w:val="both"/>
      </w:pPr>
      <w:r>
        <w:t xml:space="preserve">              семьям государственной поддержки для улучшения</w:t>
      </w:r>
    </w:p>
    <w:p w:rsidR="0005737D" w:rsidRDefault="0005737D" w:rsidP="0005737D">
      <w:pPr>
        <w:pStyle w:val="ConsPlusNonformat"/>
        <w:jc w:val="both"/>
      </w:pPr>
      <w:r>
        <w:t xml:space="preserve">              жилищных условий" (по первому варианту расчета)</w:t>
      </w:r>
    </w:p>
    <w:p w:rsidR="0005737D" w:rsidRDefault="0005737D" w:rsidP="0005737D">
      <w:pPr>
        <w:pStyle w:val="ConsPlusNonformat"/>
        <w:jc w:val="both"/>
      </w:pPr>
    </w:p>
    <w:p w:rsidR="0005737D" w:rsidRDefault="0005737D" w:rsidP="0005737D">
      <w:pPr>
        <w:pStyle w:val="ConsPlusNonformat"/>
        <w:jc w:val="both"/>
      </w:pPr>
      <w:r>
        <w:t xml:space="preserve">    Молодая семья в составе:</w:t>
      </w:r>
    </w:p>
    <w:p w:rsidR="0005737D" w:rsidRDefault="0005737D" w:rsidP="0005737D">
      <w:pPr>
        <w:pStyle w:val="ConsPlusNonformat"/>
        <w:jc w:val="both"/>
      </w:pPr>
      <w:r>
        <w:t>супруг ___________________________________________________________________,</w:t>
      </w:r>
    </w:p>
    <w:p w:rsidR="0005737D" w:rsidRDefault="0005737D" w:rsidP="0005737D">
      <w:pPr>
        <w:pStyle w:val="ConsPlusNonformat"/>
        <w:jc w:val="both"/>
      </w:pPr>
      <w:r>
        <w:t xml:space="preserve">                          (Ф.И.О., дата рождения)</w:t>
      </w:r>
    </w:p>
    <w:p w:rsidR="0005737D" w:rsidRDefault="0005737D" w:rsidP="0005737D">
      <w:pPr>
        <w:pStyle w:val="ConsPlusNonformat"/>
        <w:jc w:val="both"/>
      </w:pPr>
      <w:r>
        <w:t>супруга __________________________________________________________________,</w:t>
      </w:r>
    </w:p>
    <w:p w:rsidR="0005737D" w:rsidRDefault="0005737D" w:rsidP="0005737D">
      <w:pPr>
        <w:pStyle w:val="ConsPlusNonformat"/>
        <w:jc w:val="both"/>
      </w:pPr>
      <w:r>
        <w:t xml:space="preserve">                          (Ф.И.О., дата рождения)</w:t>
      </w:r>
    </w:p>
    <w:p w:rsidR="0005737D" w:rsidRDefault="0005737D" w:rsidP="0005737D">
      <w:pPr>
        <w:pStyle w:val="ConsPlusNonformat"/>
        <w:jc w:val="both"/>
      </w:pPr>
      <w:r>
        <w:t>дети:</w:t>
      </w:r>
    </w:p>
    <w:p w:rsidR="0005737D" w:rsidRDefault="0005737D" w:rsidP="0005737D">
      <w:pPr>
        <w:pStyle w:val="ConsPlusNonformat"/>
        <w:jc w:val="both"/>
      </w:pPr>
      <w:r>
        <w:t>1) _______________________________________________________________________,</w:t>
      </w:r>
    </w:p>
    <w:p w:rsidR="0005737D" w:rsidRDefault="0005737D" w:rsidP="0005737D">
      <w:pPr>
        <w:pStyle w:val="ConsPlusNonformat"/>
        <w:jc w:val="both"/>
      </w:pPr>
      <w:r>
        <w:t xml:space="preserve">                          (Ф.И.О., дата рождения)</w:t>
      </w:r>
    </w:p>
    <w:p w:rsidR="0005737D" w:rsidRDefault="0005737D" w:rsidP="0005737D">
      <w:pPr>
        <w:pStyle w:val="ConsPlusNonformat"/>
        <w:jc w:val="both"/>
      </w:pPr>
      <w:r>
        <w:t>2) _______________________________________________________________________,</w:t>
      </w:r>
    </w:p>
    <w:p w:rsidR="0005737D" w:rsidRDefault="0005737D" w:rsidP="0005737D">
      <w:pPr>
        <w:pStyle w:val="ConsPlusNonformat"/>
        <w:jc w:val="both"/>
      </w:pPr>
      <w:r>
        <w:t xml:space="preserve">                          (Ф.И.О., дата рождения)</w:t>
      </w:r>
    </w:p>
    <w:p w:rsidR="0005737D" w:rsidRDefault="0005737D" w:rsidP="0005737D">
      <w:pPr>
        <w:pStyle w:val="ConsPlusNonformat"/>
        <w:jc w:val="both"/>
      </w:pPr>
      <w:r>
        <w:t>3) _______________________________________________________________________,</w:t>
      </w:r>
    </w:p>
    <w:p w:rsidR="0005737D" w:rsidRDefault="0005737D" w:rsidP="0005737D">
      <w:pPr>
        <w:pStyle w:val="ConsPlusNonformat"/>
        <w:jc w:val="both"/>
      </w:pPr>
      <w:r>
        <w:t xml:space="preserve">                          (Ф.И.О., дата рождения)</w:t>
      </w:r>
    </w:p>
    <w:p w:rsidR="0005737D" w:rsidRDefault="0005737D" w:rsidP="0005737D">
      <w:pPr>
        <w:pStyle w:val="ConsPlusNonformat"/>
        <w:jc w:val="both"/>
      </w:pPr>
      <w:r>
        <w:lastRenderedPageBreak/>
        <w:t xml:space="preserve">подала "____" ________________________ 20_______ г. заявление для участия </w:t>
      </w:r>
      <w:proofErr w:type="gramStart"/>
      <w:r>
        <w:t>в</w:t>
      </w:r>
      <w:proofErr w:type="gramEnd"/>
    </w:p>
    <w:p w:rsidR="0005737D" w:rsidRDefault="0005737D" w:rsidP="0005737D">
      <w:pPr>
        <w:pStyle w:val="ConsPlusNonformat"/>
        <w:jc w:val="both"/>
      </w:pPr>
      <w:r>
        <w:t xml:space="preserve">муниципальной  подпрограмме  (либо  на выдачу свидетельства), действующей </w:t>
      </w:r>
      <w:proofErr w:type="gramStart"/>
      <w:r>
        <w:t>в</w:t>
      </w:r>
      <w:proofErr w:type="gramEnd"/>
    </w:p>
    <w:p w:rsidR="0005737D" w:rsidRDefault="0005737D" w:rsidP="0005737D">
      <w:pPr>
        <w:pStyle w:val="ConsPlusNonformat"/>
        <w:jc w:val="both"/>
      </w:pPr>
      <w:r>
        <w:t xml:space="preserve">рамках  </w:t>
      </w:r>
      <w:r>
        <w:rPr/>
        <w:t>подпрограммы</w:t>
      </w:r>
      <w:r>
        <w:t xml:space="preserve"> "Оказание молодым семьям государственной поддержки </w:t>
      </w:r>
      <w:proofErr w:type="gramStart"/>
      <w:r>
        <w:t>для</w:t>
      </w:r>
      <w:proofErr w:type="gramEnd"/>
    </w:p>
    <w:p w:rsidR="0005737D" w:rsidRDefault="0005737D" w:rsidP="0005737D">
      <w:pPr>
        <w:pStyle w:val="ConsPlusNonformat"/>
        <w:jc w:val="both"/>
      </w:pPr>
      <w:r>
        <w:t xml:space="preserve">улучшения  жилищных  условий" государственной </w:t>
      </w:r>
      <w:r>
        <w:rPr/>
        <w:t>программы</w:t>
      </w:r>
      <w:r>
        <w:t xml:space="preserve"> Челябинской области</w:t>
      </w:r>
    </w:p>
    <w:p w:rsidR="0005737D" w:rsidRDefault="0005737D" w:rsidP="0005737D">
      <w:pPr>
        <w:pStyle w:val="ConsPlusNonformat"/>
        <w:jc w:val="both"/>
      </w:pPr>
      <w:r>
        <w:t xml:space="preserve">"Обеспечение  доступным и комфортным жильем граждан Российской Федерации" </w:t>
      </w:r>
      <w:proofErr w:type="gramStart"/>
      <w:r>
        <w:t>в</w:t>
      </w:r>
      <w:proofErr w:type="gramEnd"/>
    </w:p>
    <w:p w:rsidR="0005737D" w:rsidRDefault="0005737D" w:rsidP="0005737D">
      <w:pPr>
        <w:pStyle w:val="ConsPlusNonformat"/>
        <w:jc w:val="both"/>
      </w:pPr>
      <w:r>
        <w:t>Челябинской  области на 2014 - 2020 годы и подпрограммы "Обеспечение жильем</w:t>
      </w:r>
    </w:p>
    <w:p w:rsidR="0005737D" w:rsidRDefault="0005737D" w:rsidP="0005737D">
      <w:pPr>
        <w:pStyle w:val="ConsPlusNonformat"/>
        <w:jc w:val="both"/>
      </w:pPr>
      <w:r>
        <w:t>молодых  семей" федеральной целевой программы "Жилище" на 2015 - 2020 годы,</w:t>
      </w:r>
    </w:p>
    <w:p w:rsidR="0005737D" w:rsidRDefault="0005737D" w:rsidP="0005737D">
      <w:pPr>
        <w:pStyle w:val="ConsPlusNonformat"/>
        <w:jc w:val="both"/>
      </w:pPr>
      <w:r>
        <w:t>утвержденной   постановлением   Правительства  Российской  Федерации  от 17</w:t>
      </w:r>
    </w:p>
    <w:p w:rsidR="0005737D" w:rsidRDefault="0005737D" w:rsidP="0005737D">
      <w:pPr>
        <w:pStyle w:val="ConsPlusNonformat"/>
        <w:jc w:val="both"/>
      </w:pPr>
      <w:r>
        <w:t>декабря  2010 г. N 1050 "О федеральной целевой программе "Жилище" на 2015 -</w:t>
      </w:r>
    </w:p>
    <w:p w:rsidR="0005737D" w:rsidRDefault="0005737D" w:rsidP="0005737D">
      <w:pPr>
        <w:pStyle w:val="ConsPlusNonformat"/>
        <w:jc w:val="both"/>
      </w:pPr>
      <w:proofErr w:type="gramStart"/>
      <w:r>
        <w:t>2020  годы"  (в  редакции  данного  постановления  Правительства Российской</w:t>
      </w:r>
      <w:proofErr w:type="gramEnd"/>
    </w:p>
    <w:p w:rsidR="0005737D" w:rsidRDefault="0005737D" w:rsidP="0005737D">
      <w:pPr>
        <w:pStyle w:val="ConsPlusNonformat"/>
        <w:jc w:val="both"/>
      </w:pPr>
      <w:r>
        <w:t>Федерации,  действовавшей  до  9  сентября 2015 года, - федеральной целевой</w:t>
      </w:r>
    </w:p>
    <w:p w:rsidR="0005737D" w:rsidRDefault="0005737D" w:rsidP="0005737D">
      <w:pPr>
        <w:pStyle w:val="ConsPlusNonformat"/>
        <w:jc w:val="both"/>
      </w:pPr>
      <w:r>
        <w:t>программы "Жилище" на 2011 - 2015 годы).</w:t>
      </w:r>
    </w:p>
    <w:p w:rsidR="0005737D" w:rsidRDefault="0005737D" w:rsidP="0005737D">
      <w:pPr>
        <w:pStyle w:val="ConsPlusNonformat"/>
        <w:jc w:val="both"/>
      </w:pPr>
      <w:r>
        <w:t xml:space="preserve">    К  заявлению  молодой  семьи  приложены документы для признания молодой</w:t>
      </w:r>
    </w:p>
    <w:p w:rsidR="0005737D" w:rsidRDefault="0005737D" w:rsidP="0005737D">
      <w:pPr>
        <w:pStyle w:val="ConsPlusNonformat"/>
        <w:jc w:val="both"/>
      </w:pPr>
      <w:r>
        <w:t>семьи  как  семьи,  имеющей  доходы, позволяющие получить кредит, либо иные</w:t>
      </w:r>
    </w:p>
    <w:p w:rsidR="0005737D" w:rsidRDefault="0005737D" w:rsidP="0005737D">
      <w:pPr>
        <w:pStyle w:val="ConsPlusNonformat"/>
        <w:jc w:val="both"/>
      </w:pPr>
      <w:r>
        <w:t xml:space="preserve">денежные  средства  (ИДС)  для оплаты расчетной (средней) стоимости жилья </w:t>
      </w:r>
      <w:proofErr w:type="gramStart"/>
      <w:r>
        <w:t>в</w:t>
      </w:r>
      <w:proofErr w:type="gramEnd"/>
    </w:p>
    <w:p w:rsidR="0005737D" w:rsidRDefault="0005737D" w:rsidP="0005737D">
      <w:pPr>
        <w:pStyle w:val="ConsPlusNonformat"/>
        <w:jc w:val="both"/>
      </w:pPr>
      <w:r>
        <w:t>части, превышающей размер предоставляемой социальной выплаты:</w:t>
      </w:r>
    </w:p>
    <w:p w:rsidR="0005737D" w:rsidRDefault="0005737D" w:rsidP="0005737D">
      <w:pPr>
        <w:pStyle w:val="ConsPlusNonformat"/>
        <w:jc w:val="both"/>
      </w:pPr>
      <w:r>
        <w:t xml:space="preserve">    1. _____________________________________________________________</w:t>
      </w:r>
    </w:p>
    <w:p w:rsidR="0005737D" w:rsidRDefault="0005737D" w:rsidP="0005737D">
      <w:pPr>
        <w:pStyle w:val="ConsPlusNonformat"/>
        <w:jc w:val="both"/>
      </w:pPr>
      <w:r>
        <w:t xml:space="preserve">    2.______________________________________________________________</w:t>
      </w:r>
    </w:p>
    <w:p w:rsidR="0005737D" w:rsidRDefault="0005737D" w:rsidP="0005737D">
      <w:pPr>
        <w:pStyle w:val="ConsPlusNonformat"/>
        <w:jc w:val="both"/>
      </w:pPr>
      <w:r>
        <w:t xml:space="preserve">    3. _____________________________________________________________</w:t>
      </w:r>
    </w:p>
    <w:p w:rsidR="0005737D" w:rsidRDefault="0005737D" w:rsidP="0005737D">
      <w:pPr>
        <w:pStyle w:val="ConsPlusNonformat"/>
        <w:jc w:val="both"/>
      </w:pPr>
      <w:r>
        <w:t xml:space="preserve">    4. _____________________________________________________________</w:t>
      </w:r>
    </w:p>
    <w:p w:rsidR="0005737D" w:rsidRDefault="0005737D" w:rsidP="0005737D">
      <w:pPr>
        <w:pStyle w:val="ConsPlusNormal"/>
        <w:jc w:val="both"/>
      </w:pPr>
    </w:p>
    <w:p w:rsidR="0005737D" w:rsidRDefault="0005737D" w:rsidP="0005737D">
      <w:pPr>
        <w:pStyle w:val="ConsPlusNormal"/>
        <w:jc w:val="center"/>
        <w:outlineLvl w:val="4"/>
      </w:pPr>
      <w:r>
        <w:t>Расчет оценки доходов и иных денежных средств</w:t>
      </w:r>
    </w:p>
    <w:p w:rsidR="0005737D" w:rsidRDefault="0005737D" w:rsidP="0005737D">
      <w:pPr>
        <w:pStyle w:val="ConsPlusNormal"/>
        <w:jc w:val="center"/>
      </w:pPr>
      <w:r>
        <w:t>Расчетная (средняя) стоимость жилья (</w:t>
      </w:r>
      <w:proofErr w:type="spellStart"/>
      <w:r>
        <w:t>СтЖ</w:t>
      </w:r>
      <w:proofErr w:type="spellEnd"/>
      <w:r>
        <w:t>)</w:t>
      </w:r>
    </w:p>
    <w:p w:rsidR="0005737D" w:rsidRDefault="0005737D" w:rsidP="0005737D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4"/>
        <w:gridCol w:w="2711"/>
        <w:gridCol w:w="3007"/>
        <w:gridCol w:w="2317"/>
      </w:tblGrid>
      <w:tr w:rsidR="0005737D" w:rsidTr="0005737D"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  <w:jc w:val="center"/>
            </w:pPr>
            <w:r>
              <w:t>Состав семьи (человек)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  <w:jc w:val="center"/>
            </w:pPr>
            <w:bookmarkStart w:id="1" w:name="Par9556"/>
            <w:bookmarkEnd w:id="1"/>
            <w:r>
              <w:t>Норматив стоимости кв. метра общей площади жилья (рублей за 1 кв. метр)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  <w:jc w:val="center"/>
            </w:pPr>
            <w:bookmarkStart w:id="2" w:name="Par9557"/>
            <w:bookmarkEnd w:id="2"/>
            <w:r>
              <w:t>Размер общей площади жилья для расчета размера социальной выплаты (кв. метров)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  <w:jc w:val="center"/>
            </w:pPr>
            <w:r>
              <w:t xml:space="preserve">Расчетная (средняя) стоимость жилья (рублей), </w:t>
            </w:r>
            <w:r>
              <w:rPr/>
              <w:t>гр. 2</w:t>
            </w:r>
            <w:r>
              <w:t xml:space="preserve"> x </w:t>
            </w:r>
            <w:r>
              <w:rPr/>
              <w:t>гр. 3</w:t>
            </w:r>
          </w:p>
        </w:tc>
      </w:tr>
      <w:tr w:rsidR="0005737D" w:rsidTr="0005737D"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  <w:jc w:val="center"/>
            </w:pPr>
            <w:r>
              <w:t>4</w:t>
            </w:r>
          </w:p>
        </w:tc>
      </w:tr>
      <w:tr w:rsidR="0005737D" w:rsidTr="0005737D"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</w:pP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</w:pPr>
          </w:p>
        </w:tc>
      </w:tr>
    </w:tbl>
    <w:p w:rsidR="0005737D" w:rsidRDefault="0005737D" w:rsidP="0005737D">
      <w:pPr>
        <w:pStyle w:val="ConsPlusNormal"/>
        <w:jc w:val="both"/>
      </w:pPr>
    </w:p>
    <w:p w:rsidR="0005737D" w:rsidRDefault="0005737D" w:rsidP="0005737D">
      <w:pPr>
        <w:pStyle w:val="ConsPlusNormal"/>
        <w:jc w:val="center"/>
        <w:outlineLvl w:val="4"/>
      </w:pPr>
      <w:r>
        <w:t>Размер социальной выплаты на приобретение жилья (С)</w:t>
      </w:r>
    </w:p>
    <w:p w:rsidR="0005737D" w:rsidRDefault="0005737D" w:rsidP="0005737D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9"/>
        <w:gridCol w:w="4000"/>
        <w:gridCol w:w="3100"/>
      </w:tblGrid>
      <w:tr w:rsidR="0005737D" w:rsidTr="0005737D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  <w:jc w:val="center"/>
            </w:pPr>
            <w:bookmarkStart w:id="3" w:name="Par9570"/>
            <w:bookmarkEnd w:id="3"/>
            <w:r>
              <w:t>Расчетная (средняя) стоимость жилья (рублей)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  <w:jc w:val="center"/>
            </w:pPr>
            <w:bookmarkStart w:id="4" w:name="Par9571"/>
            <w:bookmarkEnd w:id="4"/>
            <w:r>
              <w:t>Размер социальной выплаты в процентах от расчетной (средней) стоимости жилья (30 процентов или 35 процентов)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  <w:jc w:val="center"/>
            </w:pPr>
            <w:r>
              <w:t xml:space="preserve">Размер социальной выплаты на приобретение жилья (рублей), </w:t>
            </w:r>
            <w:r>
              <w:rPr/>
              <w:t>гр. 1</w:t>
            </w:r>
            <w:r>
              <w:t xml:space="preserve"> x </w:t>
            </w:r>
            <w:r>
              <w:rPr/>
              <w:t>гр. 2</w:t>
            </w:r>
          </w:p>
        </w:tc>
      </w:tr>
      <w:tr w:rsidR="0005737D" w:rsidTr="0005737D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  <w:jc w:val="center"/>
            </w:pPr>
            <w:r>
              <w:t>3</w:t>
            </w:r>
          </w:p>
        </w:tc>
      </w:tr>
      <w:tr w:rsidR="0005737D" w:rsidTr="0005737D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</w:pPr>
          </w:p>
        </w:tc>
      </w:tr>
    </w:tbl>
    <w:p w:rsidR="0005737D" w:rsidRDefault="0005737D" w:rsidP="0005737D">
      <w:pPr>
        <w:pStyle w:val="ConsPlusNormal"/>
        <w:jc w:val="both"/>
      </w:pPr>
    </w:p>
    <w:p w:rsidR="0005737D" w:rsidRDefault="0005737D" w:rsidP="0005737D">
      <w:pPr>
        <w:pStyle w:val="ConsPlusNormal"/>
        <w:jc w:val="center"/>
        <w:outlineLvl w:val="4"/>
      </w:pPr>
      <w:r>
        <w:t>Часть расчетной (средней) стоимости жилья,</w:t>
      </w:r>
    </w:p>
    <w:p w:rsidR="0005737D" w:rsidRDefault="0005737D" w:rsidP="0005737D">
      <w:pPr>
        <w:pStyle w:val="ConsPlusNormal"/>
        <w:jc w:val="center"/>
      </w:pPr>
      <w:r>
        <w:t>превышающей размер социальной выплаты</w:t>
      </w:r>
    </w:p>
    <w:p w:rsidR="0005737D" w:rsidRDefault="0005737D" w:rsidP="0005737D">
      <w:pPr>
        <w:pStyle w:val="ConsPlusNormal"/>
        <w:jc w:val="center"/>
      </w:pPr>
      <w:r>
        <w:t>на приобретение жилья (</w:t>
      </w:r>
      <w:proofErr w:type="spellStart"/>
      <w:r>
        <w:t>ЧСтЖ</w:t>
      </w:r>
      <w:proofErr w:type="spellEnd"/>
      <w:r>
        <w:t>)</w:t>
      </w:r>
    </w:p>
    <w:p w:rsidR="0005737D" w:rsidRDefault="0005737D" w:rsidP="0005737D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8"/>
        <w:gridCol w:w="3308"/>
        <w:gridCol w:w="4023"/>
      </w:tblGrid>
      <w:tr w:rsidR="0005737D" w:rsidTr="0005737D"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  <w:jc w:val="center"/>
            </w:pPr>
            <w:bookmarkStart w:id="5" w:name="Par9584"/>
            <w:bookmarkEnd w:id="5"/>
            <w:r>
              <w:t>Расчетная (средняя) стоимость жилья (рублей)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  <w:jc w:val="center"/>
            </w:pPr>
            <w:bookmarkStart w:id="6" w:name="Par9585"/>
            <w:bookmarkEnd w:id="6"/>
            <w:r>
              <w:t>Размер социальной выплаты на приобретение жилья (рублей)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  <w:jc w:val="center"/>
            </w:pPr>
            <w:r>
              <w:t xml:space="preserve">Часть расчетной (средней) стоимости жилья, превышающей размер социальной выплаты на приобретение жилья (рублей), </w:t>
            </w:r>
            <w:r>
              <w:rPr/>
              <w:t>гр. 1</w:t>
            </w:r>
            <w:r>
              <w:t xml:space="preserve"> - </w:t>
            </w:r>
            <w:r>
              <w:rPr/>
              <w:t>гр. 2</w:t>
            </w:r>
          </w:p>
        </w:tc>
      </w:tr>
      <w:tr w:rsidR="0005737D" w:rsidTr="0005737D"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  <w:jc w:val="center"/>
            </w:pPr>
            <w:r>
              <w:t>3</w:t>
            </w:r>
          </w:p>
        </w:tc>
      </w:tr>
      <w:tr w:rsidR="0005737D" w:rsidTr="0005737D"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</w:pPr>
          </w:p>
        </w:tc>
      </w:tr>
    </w:tbl>
    <w:p w:rsidR="0005737D" w:rsidRDefault="0005737D" w:rsidP="0005737D">
      <w:pPr>
        <w:pStyle w:val="ConsPlusNormal"/>
        <w:jc w:val="both"/>
      </w:pPr>
    </w:p>
    <w:p w:rsidR="0005737D" w:rsidRDefault="0005737D" w:rsidP="0005737D">
      <w:pPr>
        <w:pStyle w:val="ConsPlusNormal"/>
        <w:jc w:val="center"/>
        <w:outlineLvl w:val="4"/>
      </w:pPr>
      <w:r>
        <w:t xml:space="preserve">Первый этап. Сравнение максимально </w:t>
      </w:r>
      <w:proofErr w:type="gramStart"/>
      <w:r>
        <w:t>возможной</w:t>
      </w:r>
      <w:proofErr w:type="gramEnd"/>
    </w:p>
    <w:p w:rsidR="0005737D" w:rsidRDefault="0005737D" w:rsidP="0005737D">
      <w:pPr>
        <w:pStyle w:val="ConsPlusNormal"/>
        <w:jc w:val="center"/>
      </w:pPr>
      <w:r>
        <w:t>суммы кредита на приобретение жилья, который может</w:t>
      </w:r>
    </w:p>
    <w:p w:rsidR="0005737D" w:rsidRDefault="0005737D" w:rsidP="0005737D">
      <w:pPr>
        <w:pStyle w:val="ConsPlusNormal"/>
        <w:jc w:val="center"/>
      </w:pPr>
      <w:r>
        <w:t xml:space="preserve">быть </w:t>
      </w:r>
      <w:proofErr w:type="gramStart"/>
      <w:r>
        <w:t>предоставлен</w:t>
      </w:r>
      <w:proofErr w:type="gramEnd"/>
      <w:r>
        <w:t xml:space="preserve"> кредитной организацией членам молодой</w:t>
      </w:r>
    </w:p>
    <w:p w:rsidR="0005737D" w:rsidRDefault="0005737D" w:rsidP="0005737D">
      <w:pPr>
        <w:pStyle w:val="ConsPlusNormal"/>
        <w:jc w:val="center"/>
      </w:pPr>
      <w:r>
        <w:t>семьи или одному из них, и части расчетной (средней)</w:t>
      </w:r>
    </w:p>
    <w:p w:rsidR="0005737D" w:rsidRDefault="0005737D" w:rsidP="0005737D">
      <w:pPr>
        <w:pStyle w:val="ConsPlusNormal"/>
        <w:jc w:val="center"/>
      </w:pPr>
      <w:r>
        <w:t>стоимости жилья, превышающей размер социальной выплаты</w:t>
      </w:r>
    </w:p>
    <w:p w:rsidR="0005737D" w:rsidRDefault="0005737D" w:rsidP="0005737D">
      <w:pPr>
        <w:pStyle w:val="ConsPlusNormal"/>
        <w:jc w:val="center"/>
      </w:pPr>
      <w:r>
        <w:t>на приобретение жилья</w:t>
      </w:r>
    </w:p>
    <w:p w:rsidR="0005737D" w:rsidRDefault="0005737D" w:rsidP="0005737D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9"/>
        <w:gridCol w:w="4622"/>
        <w:gridCol w:w="2178"/>
      </w:tblGrid>
      <w:tr w:rsidR="0005737D" w:rsidTr="0005737D"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  <w:jc w:val="center"/>
            </w:pPr>
            <w:bookmarkStart w:id="7" w:name="Par9601"/>
            <w:bookmarkEnd w:id="7"/>
            <w:r>
              <w:t>Максимально возможная сумма кредита (</w:t>
            </w:r>
            <w:proofErr w:type="spellStart"/>
            <w:r>
              <w:t>МСк</w:t>
            </w:r>
            <w:proofErr w:type="spellEnd"/>
            <w:r>
              <w:t>) (рублей)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  <w:jc w:val="center"/>
            </w:pPr>
            <w:bookmarkStart w:id="8" w:name="Par9602"/>
            <w:bookmarkEnd w:id="8"/>
            <w:r>
              <w:t>Часть расчетной (средней) стоимости жилья, превышающей размер социальной выплаты на приобретение жилья (</w:t>
            </w:r>
            <w:proofErr w:type="spellStart"/>
            <w:r>
              <w:t>ЧСтЖ</w:t>
            </w:r>
            <w:proofErr w:type="spellEnd"/>
            <w:r>
              <w:t>) (рублей)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  <w:jc w:val="center"/>
            </w:pPr>
            <w:bookmarkStart w:id="9" w:name="Par9603"/>
            <w:bookmarkEnd w:id="9"/>
            <w:r>
              <w:t xml:space="preserve">Результат сравнения: </w:t>
            </w:r>
            <w:r>
              <w:rPr/>
              <w:t>гр. 1</w:t>
            </w:r>
            <w:r>
              <w:t xml:space="preserve"> - </w:t>
            </w:r>
            <w:r>
              <w:rPr/>
              <w:t>гр. 2</w:t>
            </w:r>
            <w:r>
              <w:t xml:space="preserve"> </w:t>
            </w:r>
            <w:r>
              <w:rPr/>
              <w:t>&lt;*&gt;</w:t>
            </w:r>
            <w:r>
              <w:t xml:space="preserve"> (рублей)</w:t>
            </w:r>
          </w:p>
        </w:tc>
      </w:tr>
      <w:tr w:rsidR="0005737D" w:rsidTr="0005737D"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  <w:jc w:val="center"/>
            </w:pPr>
            <w:r>
              <w:t>3</w:t>
            </w:r>
          </w:p>
        </w:tc>
      </w:tr>
      <w:tr w:rsidR="0005737D" w:rsidTr="0005737D"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</w:pPr>
          </w:p>
        </w:tc>
      </w:tr>
    </w:tbl>
    <w:p w:rsidR="0005737D" w:rsidRDefault="0005737D" w:rsidP="0005737D">
      <w:pPr>
        <w:pStyle w:val="ConsPlusNormal"/>
        <w:jc w:val="both"/>
      </w:pPr>
    </w:p>
    <w:p w:rsidR="0005737D" w:rsidRDefault="0005737D" w:rsidP="0005737D">
      <w:pPr>
        <w:pStyle w:val="ConsPlusNormal"/>
        <w:ind w:firstLine="540"/>
        <w:jc w:val="both"/>
      </w:pPr>
      <w:r>
        <w:t>--------------------------------</w:t>
      </w:r>
    </w:p>
    <w:p w:rsidR="0005737D" w:rsidRDefault="0005737D" w:rsidP="0005737D">
      <w:pPr>
        <w:pStyle w:val="ConsPlusNormal"/>
        <w:spacing w:before="200"/>
        <w:ind w:firstLine="540"/>
        <w:jc w:val="both"/>
      </w:pPr>
      <w:bookmarkStart w:id="10" w:name="Par9612"/>
      <w:bookmarkEnd w:id="10"/>
      <w:r>
        <w:t xml:space="preserve">&lt;*&gt; Если результат </w:t>
      </w:r>
      <w:r>
        <w:rPr/>
        <w:t>графы 3</w:t>
      </w:r>
      <w:r>
        <w:t xml:space="preserve"> &gt; либо = 0, то молодая семья признается имеющей доходы для участия в подпрограмме;</w:t>
      </w:r>
    </w:p>
    <w:p w:rsidR="0005737D" w:rsidRDefault="0005737D" w:rsidP="0005737D">
      <w:pPr>
        <w:pStyle w:val="ConsPlusNormal"/>
        <w:spacing w:before="200"/>
        <w:ind w:firstLine="540"/>
        <w:jc w:val="both"/>
      </w:pPr>
      <w:r>
        <w:t xml:space="preserve">если результат </w:t>
      </w:r>
      <w:r>
        <w:rPr/>
        <w:t>графы 3</w:t>
      </w:r>
      <w:r>
        <w:t xml:space="preserve"> &lt; 0, то молодая семья на первом этапе не признается имеющей доходы для участия в подпрограмме.</w:t>
      </w:r>
    </w:p>
    <w:p w:rsidR="0005737D" w:rsidRDefault="0005737D" w:rsidP="0005737D">
      <w:pPr>
        <w:pStyle w:val="ConsPlusNormal"/>
        <w:jc w:val="both"/>
      </w:pPr>
    </w:p>
    <w:p w:rsidR="0005737D" w:rsidRDefault="0005737D" w:rsidP="0005737D">
      <w:pPr>
        <w:pStyle w:val="ConsPlusNormal"/>
        <w:jc w:val="center"/>
        <w:outlineLvl w:val="4"/>
      </w:pPr>
      <w:r>
        <w:t>Второй этап. Сравнение суммы сбережений</w:t>
      </w:r>
    </w:p>
    <w:p w:rsidR="0005737D" w:rsidRDefault="0005737D" w:rsidP="0005737D">
      <w:pPr>
        <w:pStyle w:val="ConsPlusNormal"/>
        <w:jc w:val="center"/>
      </w:pPr>
      <w:r>
        <w:t>молодой семьи на вкладах в банках, рыночной стоимости</w:t>
      </w:r>
    </w:p>
    <w:p w:rsidR="0005737D" w:rsidRDefault="0005737D" w:rsidP="0005737D">
      <w:pPr>
        <w:pStyle w:val="ConsPlusNormal"/>
        <w:jc w:val="center"/>
      </w:pPr>
      <w:r>
        <w:t>недвижимого имущества, средств материнского (семейного)</w:t>
      </w:r>
    </w:p>
    <w:p w:rsidR="0005737D" w:rsidRDefault="0005737D" w:rsidP="0005737D">
      <w:pPr>
        <w:pStyle w:val="ConsPlusNormal"/>
        <w:jc w:val="center"/>
      </w:pPr>
      <w:r>
        <w:t xml:space="preserve">капитала, обязательств других лиц (ИДС) </w:t>
      </w:r>
      <w:proofErr w:type="gramStart"/>
      <w:r>
        <w:t>с</w:t>
      </w:r>
      <w:proofErr w:type="gramEnd"/>
      <w:r>
        <w:t xml:space="preserve"> оставшейся</w:t>
      </w:r>
    </w:p>
    <w:p w:rsidR="0005737D" w:rsidRDefault="0005737D" w:rsidP="0005737D">
      <w:pPr>
        <w:pStyle w:val="ConsPlusNormal"/>
        <w:jc w:val="center"/>
      </w:pPr>
      <w:r>
        <w:t>частью расчетной (средней) стоимости жилья</w:t>
      </w:r>
    </w:p>
    <w:p w:rsidR="0005737D" w:rsidRDefault="0005737D" w:rsidP="0005737D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4"/>
        <w:gridCol w:w="4133"/>
        <w:gridCol w:w="2802"/>
      </w:tblGrid>
      <w:tr w:rsidR="0005737D" w:rsidTr="0005737D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  <w:jc w:val="center"/>
            </w:pPr>
            <w:bookmarkStart w:id="11" w:name="Par9621"/>
            <w:bookmarkStart w:id="12" w:name="_GoBack"/>
            <w:bookmarkEnd w:id="11"/>
            <w:r>
              <w:t>Иные денежные средства (ИДС) (рублей)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  <w:jc w:val="center"/>
            </w:pPr>
            <w:bookmarkStart w:id="13" w:name="Par9622"/>
            <w:bookmarkEnd w:id="13"/>
            <w:r>
              <w:t>Оставшаяся часть расчетной (средней) стоимости жилья (</w:t>
            </w:r>
            <w:proofErr w:type="spellStart"/>
            <w:r>
              <w:t>ОЧСтЖ</w:t>
            </w:r>
            <w:proofErr w:type="spellEnd"/>
            <w:r>
              <w:t>) (рублей)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  <w:jc w:val="center"/>
            </w:pPr>
            <w:bookmarkStart w:id="14" w:name="Par9623"/>
            <w:bookmarkEnd w:id="14"/>
            <w:r>
              <w:t xml:space="preserve">Результат сравнения: </w:t>
            </w:r>
            <w:r>
              <w:rPr/>
              <w:t>гр. 1</w:t>
            </w:r>
            <w:r>
              <w:t xml:space="preserve"> - </w:t>
            </w:r>
            <w:r>
              <w:rPr/>
              <w:t>гр. 2</w:t>
            </w:r>
            <w:r>
              <w:t xml:space="preserve"> </w:t>
            </w:r>
            <w:r>
              <w:rPr/>
              <w:t>&lt;*&gt;</w:t>
            </w:r>
            <w:r>
              <w:t xml:space="preserve"> (рублей)</w:t>
            </w:r>
          </w:p>
        </w:tc>
      </w:tr>
      <w:tr w:rsidR="0005737D" w:rsidTr="0005737D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  <w:jc w:val="center"/>
            </w:pPr>
            <w:r>
              <w:t>3</w:t>
            </w:r>
          </w:p>
        </w:tc>
      </w:tr>
      <w:tr w:rsidR="0005737D" w:rsidTr="0005737D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</w:pP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7D" w:rsidRDefault="0005737D" w:rsidP="00060E82">
            <w:pPr>
              <w:pStyle w:val="ConsPlusNormal"/>
            </w:pPr>
          </w:p>
        </w:tc>
      </w:tr>
      <w:bookmarkEnd w:id="12"/>
    </w:tbl>
    <w:p w:rsidR="0005737D" w:rsidRDefault="0005737D" w:rsidP="0005737D">
      <w:pPr>
        <w:pStyle w:val="ConsPlusNormal"/>
        <w:jc w:val="both"/>
      </w:pPr>
    </w:p>
    <w:p w:rsidR="0005737D" w:rsidRDefault="0005737D" w:rsidP="0005737D">
      <w:pPr>
        <w:pStyle w:val="ConsPlusNonformat"/>
        <w:jc w:val="both"/>
      </w:pPr>
      <w:r>
        <w:t xml:space="preserve">    --------------------------------</w:t>
      </w:r>
    </w:p>
    <w:p w:rsidR="0005737D" w:rsidRDefault="0005737D" w:rsidP="0005737D">
      <w:pPr>
        <w:pStyle w:val="ConsPlusNonformat"/>
        <w:jc w:val="both"/>
      </w:pPr>
      <w:bookmarkStart w:id="15" w:name="Par9632"/>
      <w:bookmarkEnd w:id="15"/>
      <w:r>
        <w:t xml:space="preserve">    &lt;*&gt;  Если  результат   </w:t>
      </w:r>
      <w:r>
        <w:rPr/>
        <w:t>графы 3</w:t>
      </w:r>
      <w:r>
        <w:t xml:space="preserve">  &gt; либо = 0, то молодая семья признается</w:t>
      </w:r>
    </w:p>
    <w:p w:rsidR="0005737D" w:rsidRDefault="0005737D" w:rsidP="0005737D">
      <w:pPr>
        <w:pStyle w:val="ConsPlusNonformat"/>
        <w:jc w:val="both"/>
      </w:pPr>
      <w:proofErr w:type="gramStart"/>
      <w:r>
        <w:t>имеющей иные денежные средства (ИДС) для участия в подпрограмме;</w:t>
      </w:r>
      <w:proofErr w:type="gramEnd"/>
    </w:p>
    <w:p w:rsidR="0005737D" w:rsidRDefault="0005737D" w:rsidP="0005737D">
      <w:pPr>
        <w:pStyle w:val="ConsPlusNonformat"/>
        <w:jc w:val="both"/>
      </w:pPr>
      <w:r>
        <w:t xml:space="preserve">    если  результат   </w:t>
      </w:r>
      <w:r>
        <w:rPr/>
        <w:t>графы 3</w:t>
      </w:r>
      <w:r>
        <w:t xml:space="preserve">  &lt;  0, то молодая семья не признается имеющей</w:t>
      </w:r>
    </w:p>
    <w:p w:rsidR="0005737D" w:rsidRDefault="0005737D" w:rsidP="0005737D">
      <w:pPr>
        <w:pStyle w:val="ConsPlusNonformat"/>
        <w:jc w:val="both"/>
      </w:pPr>
      <w:r>
        <w:t>иные денежные средства (ИДС) для участия в подпрограмме.</w:t>
      </w:r>
    </w:p>
    <w:p w:rsidR="0005737D" w:rsidRDefault="0005737D" w:rsidP="0005737D">
      <w:pPr>
        <w:pStyle w:val="ConsPlusNonformat"/>
        <w:jc w:val="both"/>
      </w:pPr>
    </w:p>
    <w:p w:rsidR="0005737D" w:rsidRDefault="0005737D" w:rsidP="0005737D">
      <w:pPr>
        <w:pStyle w:val="ConsPlusNonformat"/>
        <w:jc w:val="both"/>
      </w:pPr>
      <w:r>
        <w:t xml:space="preserve">    На  основании  произведенной  оценки  доходов  и  иных денежных средств</w:t>
      </w:r>
    </w:p>
    <w:p w:rsidR="0005737D" w:rsidRDefault="0005737D" w:rsidP="0005737D">
      <w:pPr>
        <w:pStyle w:val="ConsPlusNonformat"/>
        <w:jc w:val="both"/>
      </w:pPr>
      <w:r>
        <w:t>(ИДС) молодая семья в составе:</w:t>
      </w:r>
    </w:p>
    <w:p w:rsidR="0005737D" w:rsidRDefault="0005737D" w:rsidP="0005737D">
      <w:pPr>
        <w:pStyle w:val="ConsPlusNonformat"/>
        <w:jc w:val="both"/>
      </w:pPr>
      <w:r>
        <w:t>супруг ___________________________________________________________________,</w:t>
      </w:r>
    </w:p>
    <w:p w:rsidR="0005737D" w:rsidRDefault="0005737D" w:rsidP="0005737D">
      <w:pPr>
        <w:pStyle w:val="ConsPlusNonformat"/>
        <w:jc w:val="both"/>
      </w:pPr>
      <w:r>
        <w:t xml:space="preserve">                          (Ф.И.О., дата рождения)</w:t>
      </w:r>
    </w:p>
    <w:p w:rsidR="0005737D" w:rsidRDefault="0005737D" w:rsidP="0005737D">
      <w:pPr>
        <w:pStyle w:val="ConsPlusNonformat"/>
        <w:jc w:val="both"/>
      </w:pPr>
      <w:r>
        <w:t>супруга __________________________________________________________________,</w:t>
      </w:r>
    </w:p>
    <w:p w:rsidR="0005737D" w:rsidRDefault="0005737D" w:rsidP="0005737D">
      <w:pPr>
        <w:pStyle w:val="ConsPlusNonformat"/>
        <w:jc w:val="both"/>
      </w:pPr>
      <w:r>
        <w:t xml:space="preserve">                          (Ф.И.О., дата рождения)</w:t>
      </w:r>
    </w:p>
    <w:p w:rsidR="0005737D" w:rsidRDefault="0005737D" w:rsidP="0005737D">
      <w:pPr>
        <w:pStyle w:val="ConsPlusNonformat"/>
        <w:jc w:val="both"/>
      </w:pPr>
      <w:r>
        <w:t>дети:</w:t>
      </w:r>
    </w:p>
    <w:p w:rsidR="0005737D" w:rsidRDefault="0005737D" w:rsidP="0005737D">
      <w:pPr>
        <w:pStyle w:val="ConsPlusNonformat"/>
        <w:jc w:val="both"/>
      </w:pPr>
      <w:r>
        <w:lastRenderedPageBreak/>
        <w:t>1) _______________________________________________________________________,</w:t>
      </w:r>
    </w:p>
    <w:p w:rsidR="0005737D" w:rsidRDefault="0005737D" w:rsidP="0005737D">
      <w:pPr>
        <w:pStyle w:val="ConsPlusNonformat"/>
        <w:jc w:val="both"/>
      </w:pPr>
      <w:r>
        <w:t xml:space="preserve">                          (Ф.И.О., дата рождения)</w:t>
      </w:r>
    </w:p>
    <w:p w:rsidR="0005737D" w:rsidRDefault="0005737D" w:rsidP="0005737D">
      <w:pPr>
        <w:pStyle w:val="ConsPlusNonformat"/>
        <w:jc w:val="both"/>
      </w:pPr>
      <w:r>
        <w:t>2) _______________________________________________________________________,</w:t>
      </w:r>
    </w:p>
    <w:p w:rsidR="0005737D" w:rsidRDefault="0005737D" w:rsidP="0005737D">
      <w:pPr>
        <w:pStyle w:val="ConsPlusNonformat"/>
        <w:jc w:val="both"/>
      </w:pPr>
      <w:r>
        <w:t xml:space="preserve">                          (Ф.И.О., дата рождения)</w:t>
      </w:r>
    </w:p>
    <w:p w:rsidR="0005737D" w:rsidRDefault="0005737D" w:rsidP="0005737D">
      <w:pPr>
        <w:pStyle w:val="ConsPlusNonformat"/>
        <w:jc w:val="both"/>
      </w:pPr>
      <w:r>
        <w:t>3) _______________________________________________________________________,</w:t>
      </w:r>
    </w:p>
    <w:p w:rsidR="0005737D" w:rsidRDefault="0005737D" w:rsidP="0005737D">
      <w:pPr>
        <w:pStyle w:val="ConsPlusNonformat"/>
        <w:jc w:val="both"/>
      </w:pPr>
      <w:r>
        <w:t xml:space="preserve">                          (Ф.И.О., дата рождения)</w:t>
      </w:r>
    </w:p>
    <w:p w:rsidR="0005737D" w:rsidRDefault="0005737D" w:rsidP="0005737D">
      <w:pPr>
        <w:pStyle w:val="ConsPlusNonformat"/>
        <w:jc w:val="both"/>
      </w:pPr>
      <w:r>
        <w:t xml:space="preserve">    </w:t>
      </w:r>
      <w:proofErr w:type="gramStart"/>
      <w:r>
        <w:t>признана</w:t>
      </w:r>
      <w:proofErr w:type="gramEnd"/>
      <w:r>
        <w:t xml:space="preserve">  (не  признана)  имеющей  доходы  либо  иные денежные средства</w:t>
      </w:r>
    </w:p>
    <w:p w:rsidR="0005737D" w:rsidRDefault="0005737D" w:rsidP="0005737D">
      <w:pPr>
        <w:pStyle w:val="ConsPlusNonformat"/>
        <w:jc w:val="both"/>
      </w:pPr>
      <w:r>
        <w:t>(ИДС)  для  оплаты расчетной (средней) стоимости жилья в части, превышающей</w:t>
      </w:r>
    </w:p>
    <w:p w:rsidR="0005737D" w:rsidRDefault="0005737D" w:rsidP="0005737D">
      <w:pPr>
        <w:pStyle w:val="ConsPlusNonformat"/>
        <w:jc w:val="both"/>
      </w:pPr>
      <w:r>
        <w:t>размер  предоставляемой социальной выплаты на приобретение жилого помещения</w:t>
      </w:r>
    </w:p>
    <w:p w:rsidR="0005737D" w:rsidRDefault="0005737D" w:rsidP="0005737D">
      <w:pPr>
        <w:pStyle w:val="ConsPlusNonformat"/>
        <w:jc w:val="both"/>
      </w:pPr>
      <w:r>
        <w:t xml:space="preserve">или    строительство   индивидуального   жилого   дома   по   </w:t>
      </w:r>
      <w:proofErr w:type="gramStart"/>
      <w:r>
        <w:t>муниципальной</w:t>
      </w:r>
      <w:proofErr w:type="gramEnd"/>
    </w:p>
    <w:p w:rsidR="0005737D" w:rsidRDefault="0005737D" w:rsidP="0005737D">
      <w:pPr>
        <w:pStyle w:val="ConsPlusNonformat"/>
        <w:jc w:val="both"/>
      </w:pPr>
      <w:r>
        <w:t xml:space="preserve">подпрограмме,  действующей  в  рамках </w:t>
      </w:r>
      <w:r>
        <w:rPr/>
        <w:t>подпрограммы</w:t>
      </w:r>
      <w:r>
        <w:t xml:space="preserve"> "Оказание молодым семьям</w:t>
      </w:r>
    </w:p>
    <w:p w:rsidR="0005737D" w:rsidRDefault="0005737D" w:rsidP="0005737D">
      <w:pPr>
        <w:pStyle w:val="ConsPlusNonformat"/>
        <w:jc w:val="both"/>
      </w:pPr>
      <w:r>
        <w:t>государственной  поддержки  для улучшения жилищных условий" государственной</w:t>
      </w:r>
    </w:p>
    <w:p w:rsidR="0005737D" w:rsidRDefault="0005737D" w:rsidP="0005737D">
      <w:pPr>
        <w:pStyle w:val="ConsPlusNonformat"/>
        <w:jc w:val="both"/>
      </w:pPr>
      <w:r>
        <w:rPr/>
        <w:t>программы</w:t>
      </w:r>
      <w:r>
        <w:t xml:space="preserve">  Челябинской  области  "Обеспечение доступным и комфортным жильем</w:t>
      </w:r>
    </w:p>
    <w:p w:rsidR="0005737D" w:rsidRDefault="0005737D" w:rsidP="0005737D">
      <w:pPr>
        <w:pStyle w:val="ConsPlusNonformat"/>
        <w:jc w:val="both"/>
      </w:pPr>
      <w:r>
        <w:t>граждан  Российской  Федерации" в Челябинской области на 2014 - 2020 годы и</w:t>
      </w:r>
    </w:p>
    <w:p w:rsidR="0005737D" w:rsidRDefault="0005737D" w:rsidP="0005737D">
      <w:pPr>
        <w:pStyle w:val="ConsPlusNonformat"/>
        <w:jc w:val="both"/>
      </w:pPr>
      <w:r>
        <w:t>подпрограммы   "Обеспечение   жильем  молодых  семей"  федеральной  целевой</w:t>
      </w:r>
    </w:p>
    <w:p w:rsidR="0005737D" w:rsidRDefault="0005737D" w:rsidP="0005737D">
      <w:pPr>
        <w:pStyle w:val="ConsPlusNonformat"/>
        <w:jc w:val="both"/>
      </w:pPr>
      <w:r>
        <w:t>программы  "Жилище"  на  2015  -  2020  годы,  утвержденной  постановлением</w:t>
      </w:r>
    </w:p>
    <w:p w:rsidR="0005737D" w:rsidRDefault="0005737D" w:rsidP="0005737D">
      <w:pPr>
        <w:pStyle w:val="ConsPlusNonformat"/>
        <w:jc w:val="both"/>
      </w:pPr>
      <w:r>
        <w:t>Правительства   Российской  Федерации  от  17  декабря  2010  г.  N 1050 "О</w:t>
      </w:r>
    </w:p>
    <w:p w:rsidR="0005737D" w:rsidRDefault="0005737D" w:rsidP="0005737D">
      <w:pPr>
        <w:pStyle w:val="ConsPlusNonformat"/>
        <w:jc w:val="both"/>
      </w:pPr>
      <w:proofErr w:type="gramStart"/>
      <w:r>
        <w:t>федеральной  целевой  программе  "Жилище"  на 2015 - 2020 годы" (в редакции</w:t>
      </w:r>
      <w:proofErr w:type="gramEnd"/>
    </w:p>
    <w:p w:rsidR="0005737D" w:rsidRDefault="0005737D" w:rsidP="0005737D">
      <w:pPr>
        <w:pStyle w:val="ConsPlusNonformat"/>
        <w:jc w:val="both"/>
      </w:pPr>
      <w:r>
        <w:t xml:space="preserve">данного  постановления Правительства Российской Федерации, действовавшей </w:t>
      </w:r>
      <w:proofErr w:type="gramStart"/>
      <w:r>
        <w:t>до</w:t>
      </w:r>
      <w:proofErr w:type="gramEnd"/>
    </w:p>
    <w:p w:rsidR="0005737D" w:rsidRDefault="0005737D" w:rsidP="0005737D">
      <w:pPr>
        <w:pStyle w:val="ConsPlusNonformat"/>
        <w:jc w:val="both"/>
      </w:pPr>
      <w:r>
        <w:t>9  сентября  2015  года, - федеральной целевой программы "Жилище" на 2011 -</w:t>
      </w:r>
    </w:p>
    <w:p w:rsidR="0005737D" w:rsidRDefault="0005737D" w:rsidP="0005737D">
      <w:pPr>
        <w:pStyle w:val="ConsPlusNonformat"/>
        <w:jc w:val="both"/>
      </w:pPr>
      <w:proofErr w:type="gramStart"/>
      <w:r>
        <w:t>2015 годы).</w:t>
      </w:r>
      <w:proofErr w:type="gramEnd"/>
    </w:p>
    <w:p w:rsidR="0005737D" w:rsidRDefault="0005737D" w:rsidP="0005737D">
      <w:pPr>
        <w:pStyle w:val="ConsPlusNonformat"/>
        <w:jc w:val="both"/>
      </w:pPr>
    </w:p>
    <w:p w:rsidR="0005737D" w:rsidRDefault="0005737D" w:rsidP="0005737D">
      <w:pPr>
        <w:pStyle w:val="ConsPlusNonformat"/>
        <w:jc w:val="both"/>
      </w:pPr>
      <w:r>
        <w:t>___________________________      ____________   __________________________</w:t>
      </w:r>
    </w:p>
    <w:p w:rsidR="0005737D" w:rsidRDefault="0005737D" w:rsidP="0005737D">
      <w:pPr>
        <w:pStyle w:val="ConsPlusNonformat"/>
        <w:jc w:val="both"/>
      </w:pPr>
      <w:r>
        <w:t xml:space="preserve">      </w:t>
      </w:r>
      <w:proofErr w:type="gramStart"/>
      <w:r>
        <w:t>(должность лица,             (подпись)       (расшифровка подписи)</w:t>
      </w:r>
      <w:proofErr w:type="gramEnd"/>
    </w:p>
    <w:p w:rsidR="0005737D" w:rsidRDefault="0005737D" w:rsidP="0005737D">
      <w:pPr>
        <w:pStyle w:val="ConsPlusNonformat"/>
        <w:jc w:val="both"/>
      </w:pPr>
      <w:r>
        <w:t xml:space="preserve">   </w:t>
      </w:r>
      <w:proofErr w:type="gramStart"/>
      <w:r>
        <w:t>осуществившего</w:t>
      </w:r>
      <w:proofErr w:type="gramEnd"/>
      <w:r>
        <w:t xml:space="preserve"> расчет)</w:t>
      </w:r>
    </w:p>
    <w:p w:rsidR="0005737D" w:rsidRDefault="0005737D" w:rsidP="0005737D">
      <w:pPr>
        <w:pStyle w:val="ConsPlusNonformat"/>
        <w:jc w:val="both"/>
      </w:pPr>
    </w:p>
    <w:p w:rsidR="0005737D" w:rsidRDefault="0005737D" w:rsidP="0005737D">
      <w:pPr>
        <w:pStyle w:val="ConsPlusNonformat"/>
        <w:jc w:val="both"/>
      </w:pPr>
      <w:r>
        <w:t xml:space="preserve">                                              "____" _____________ 20___ г.</w:t>
      </w:r>
    </w:p>
    <w:p w:rsidR="0005737D" w:rsidRDefault="0005737D" w:rsidP="0005737D">
      <w:pPr>
        <w:pStyle w:val="ConsPlusNormal"/>
        <w:jc w:val="both"/>
      </w:pPr>
    </w:p>
    <w:p w:rsidR="0005737D" w:rsidRDefault="0005737D" w:rsidP="0005737D">
      <w:pPr>
        <w:pStyle w:val="ConsPlusNormal"/>
        <w:jc w:val="both"/>
      </w:pPr>
    </w:p>
    <w:p w:rsidR="00DD046C" w:rsidRDefault="00DD046C"/>
    <w:sectPr w:rsidR="00DD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7D"/>
    <w:rsid w:val="0005737D"/>
    <w:rsid w:val="00DD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3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73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3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73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1494</Words>
  <Characters>8517</Characters>
  <Application>Microsoft Office Word</Application>
  <DocSecurity>0</DocSecurity>
  <Lines>70</Lines>
  <Paragraphs>19</Paragraphs>
  <ScaleCrop>false</ScaleCrop>
  <Company/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2018-04-12T20:57:00Z</dcterms:created>
  <dcterms:modified xsi:type="dcterms:W3CDTF">2018-04-12T21:07:00Z</dcterms:modified>
</cp:coreProperties>
</file>