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5A" w:rsidRDefault="00F0235A" w:rsidP="00F0235A">
      <w:pPr>
        <w:pStyle w:val="ConsPlusNormal"/>
        <w:jc w:val="right"/>
        <w:outlineLvl w:val="2"/>
      </w:pPr>
      <w:r>
        <w:t>Приложение 1</w:t>
      </w:r>
    </w:p>
    <w:p w:rsidR="00F0235A" w:rsidRDefault="00F0235A" w:rsidP="00F0235A">
      <w:pPr>
        <w:pStyle w:val="ConsPlusNormal"/>
        <w:jc w:val="right"/>
      </w:pPr>
      <w:r>
        <w:t>к подпрограмме</w:t>
      </w:r>
    </w:p>
    <w:p w:rsidR="00F0235A" w:rsidRDefault="00F0235A" w:rsidP="00F0235A">
      <w:pPr>
        <w:pStyle w:val="ConsPlusNormal"/>
        <w:jc w:val="right"/>
      </w:pPr>
      <w:r>
        <w:t>"Молодым семьям - доступное жилье"</w:t>
      </w:r>
    </w:p>
    <w:p w:rsidR="00F0235A" w:rsidRDefault="00F0235A" w:rsidP="00F0235A">
      <w:pPr>
        <w:pStyle w:val="ConsPlusNormal"/>
        <w:jc w:val="right"/>
      </w:pPr>
      <w:r>
        <w:t xml:space="preserve">на 2014 - 2020 годы </w:t>
      </w:r>
      <w:proofErr w:type="gramStart"/>
      <w:r>
        <w:t>государственной</w:t>
      </w:r>
      <w:proofErr w:type="gramEnd"/>
    </w:p>
    <w:p w:rsidR="00F0235A" w:rsidRDefault="00F0235A" w:rsidP="00F0235A">
      <w:pPr>
        <w:pStyle w:val="ConsPlusNormal"/>
        <w:jc w:val="right"/>
      </w:pPr>
      <w:r>
        <w:t>программы Иркутской области</w:t>
      </w:r>
    </w:p>
    <w:p w:rsidR="00F0235A" w:rsidRDefault="00F0235A" w:rsidP="00F0235A">
      <w:pPr>
        <w:pStyle w:val="ConsPlusNormal"/>
        <w:jc w:val="right"/>
      </w:pPr>
      <w:r>
        <w:t>"Доступное жилье" на 2014 - 2020 годы</w:t>
      </w:r>
    </w:p>
    <w:p w:rsidR="00F0235A" w:rsidRDefault="00F0235A" w:rsidP="00F0235A">
      <w:pPr>
        <w:pStyle w:val="ConsPlusNormal"/>
        <w:jc w:val="both"/>
      </w:pPr>
    </w:p>
    <w:p w:rsidR="00F0235A" w:rsidRDefault="00F0235A" w:rsidP="00F0235A">
      <w:pPr>
        <w:pStyle w:val="ConsPlusNormal"/>
        <w:jc w:val="center"/>
      </w:pPr>
      <w:bookmarkStart w:id="0" w:name="Par10597"/>
      <w:bookmarkEnd w:id="0"/>
      <w:r>
        <w:t xml:space="preserve">РАСПРЕДЕЛЕНИЕ БЮДЖЕТНЫХ АССИГНОВАНИЙ МЕЖДУ </w:t>
      </w:r>
      <w:proofErr w:type="gramStart"/>
      <w:r>
        <w:t>МУНИЦИПАЛЬНЫМИ</w:t>
      </w:r>
      <w:proofErr w:type="gramEnd"/>
    </w:p>
    <w:p w:rsidR="00F0235A" w:rsidRDefault="00F0235A" w:rsidP="00F0235A">
      <w:pPr>
        <w:pStyle w:val="ConsPlusNormal"/>
        <w:jc w:val="center"/>
      </w:pPr>
      <w:r>
        <w:t>ОБРАЗОВАНИЯМИ ИРКУТСКОЙ ОБЛАСТИ, УЧАСТВУЮЩИМИ В РЕАЛИЗАЦИИ</w:t>
      </w:r>
    </w:p>
    <w:p w:rsidR="00F0235A" w:rsidRDefault="00F0235A" w:rsidP="00F0235A">
      <w:pPr>
        <w:pStyle w:val="ConsPlusNormal"/>
        <w:jc w:val="center"/>
      </w:pPr>
      <w:r>
        <w:t>МЕРОПРИЯТИЯ "УЛУЧШЕНИЕ ЖИЛИЩНЫХ УСЛОВИЙ МОЛОДЫХ СЕМЕЙ"</w:t>
      </w:r>
    </w:p>
    <w:p w:rsidR="00F0235A" w:rsidRDefault="00F0235A" w:rsidP="00F0235A">
      <w:pPr>
        <w:pStyle w:val="ConsPlusNormal"/>
        <w:jc w:val="center"/>
      </w:pPr>
      <w:r>
        <w:t>В 2014 ГОДУ</w:t>
      </w:r>
    </w:p>
    <w:p w:rsidR="00F0235A" w:rsidRDefault="00F0235A" w:rsidP="00F0235A">
      <w:pPr>
        <w:pStyle w:val="ConsPlusNormal"/>
        <w:rPr>
          <w:sz w:val="24"/>
          <w:szCs w:val="24"/>
        </w:rPr>
      </w:pPr>
    </w:p>
    <w:p w:rsidR="00F0235A" w:rsidRDefault="00F0235A" w:rsidP="00EB722E">
      <w:pPr>
        <w:pStyle w:val="ConsPlusNormal"/>
        <w:jc w:val="center"/>
        <w:rPr/>
      </w:pPr>
      <w:proofErr w:type="gramStart"/>
      <w:r>
        <w:rPr/>
        <w:t>(введено Постановлением Правительства Иркутской области</w:t>
      </w:r>
      <w:proofErr w:type="gramEnd"/>
    </w:p>
    <w:p w:rsidR="00F0235A" w:rsidRDefault="00F0235A" w:rsidP="00EB722E">
      <w:pPr>
        <w:pStyle w:val="ConsPlusNormal"/>
        <w:jc w:val="center"/>
        <w:rPr/>
      </w:pPr>
      <w:r>
        <w:rPr/>
        <w:t>от 25.03.2014 N 161-пп;</w:t>
      </w:r>
    </w:p>
    <w:p w:rsidR="00F0235A" w:rsidRDefault="00F0235A" w:rsidP="00EB722E">
      <w:pPr>
        <w:pStyle w:val="ConsPlusNormal"/>
        <w:jc w:val="center"/>
        <w:rPr/>
      </w:pPr>
      <w:r>
        <w:rPr/>
        <w:t>в ред. Постановления Правительства Иркутской области</w:t>
      </w:r>
    </w:p>
    <w:p w:rsidR="00F0235A" w:rsidRDefault="00F0235A" w:rsidP="00EB722E">
      <w:pPr>
        <w:pStyle w:val="ConsPlusNormal"/>
        <w:jc w:val="center"/>
        <w:rPr/>
      </w:pPr>
      <w:r>
        <w:rPr/>
        <w:t>от 17.09.2014 N 478-пп)</w:t>
      </w:r>
    </w:p>
    <w:p w:rsidR="00F0235A" w:rsidRDefault="00F0235A" w:rsidP="00F023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95"/>
        <w:gridCol w:w="1984"/>
        <w:gridCol w:w="2041"/>
      </w:tblGrid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Наименование муниципального образования Иркутской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Объем средств федерального бюджета, предусмотренный на 2014 год, тыс.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Объем средств областного бюджета, предусмотренный на 2014 год, тыс. руб.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Город Иркутск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22718,6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26318,8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города Братска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10728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13418,10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proofErr w:type="spellStart"/>
            <w:r>
              <w:t>Зиминское</w:t>
            </w:r>
            <w:proofErr w:type="spellEnd"/>
            <w:r>
              <w:t xml:space="preserve"> городское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1587,1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"город Саянск"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786,2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1112,4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"город Свирск"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399,4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- "город Тулун"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1218,3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907,9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город Усолье-Сибирское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307,4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401,9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"город Усть-Илимск"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2145,6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2218,1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"город Черемхово"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315,9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413,1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"город Ангарск"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12931,4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17424,9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Байкальское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1114,9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города Бодайбо 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709,7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464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"Братский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360,4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269,3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"Железногорск-</w:t>
            </w:r>
            <w:proofErr w:type="spellStart"/>
            <w:r>
              <w:t>Илимское</w:t>
            </w:r>
            <w:proofErr w:type="spellEnd"/>
            <w:r>
              <w:t xml:space="preserve"> городское поселение"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415,6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Иркутское районное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442,2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857,4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Качугский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151,2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172,8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"Киренский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263,1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344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Нижнеилимский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202,1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Нижнеудинский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688,6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proofErr w:type="spellStart"/>
            <w:r>
              <w:t>Нижнеудинское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315,9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413,2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proofErr w:type="spellStart"/>
            <w:r>
              <w:t>Ольхонское</w:t>
            </w:r>
            <w:proofErr w:type="spellEnd"/>
            <w:r>
              <w:t xml:space="preserve"> районное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949,4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906,4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proofErr w:type="spellStart"/>
            <w:r>
              <w:t>Слюдянское</w:t>
            </w:r>
            <w:proofErr w:type="spellEnd"/>
            <w:r>
              <w:t xml:space="preserve">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1310,4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1370,9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Тайшетский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1216,8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1633,5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proofErr w:type="spellStart"/>
            <w:r>
              <w:t>Тайшетское</w:t>
            </w:r>
            <w:proofErr w:type="spellEnd"/>
            <w:r>
              <w:t xml:space="preserve"> муниципальное образование "</w:t>
            </w:r>
            <w:proofErr w:type="spellStart"/>
            <w:r>
              <w:t>Тайшетское</w:t>
            </w:r>
            <w:proofErr w:type="spellEnd"/>
            <w:r>
              <w:t xml:space="preserve"> городское поселение"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1095,1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982,2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proofErr w:type="spellStart"/>
            <w:r>
              <w:t>Усть-Кутское</w:t>
            </w:r>
            <w:proofErr w:type="spellEnd"/>
            <w:r>
              <w:t xml:space="preserve"> муниципальное образование (городское поселение)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402,6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690,5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Черемховское районное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395,4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proofErr w:type="spellStart"/>
            <w:r>
              <w:t>Чунское</w:t>
            </w:r>
            <w:proofErr w:type="spellEnd"/>
            <w:r>
              <w:t xml:space="preserve"> районное муниципальное образование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230,7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385,8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 xml:space="preserve">Город </w:t>
            </w:r>
            <w:proofErr w:type="spellStart"/>
            <w:r>
              <w:t>Шелехов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6253,7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5721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Аларский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841,5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Баяндаевский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312,1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r>
              <w:t>Муниципальное образование "</w:t>
            </w:r>
            <w:proofErr w:type="spellStart"/>
            <w:r>
              <w:t>Осинский</w:t>
            </w:r>
            <w:proofErr w:type="spellEnd"/>
            <w:r>
              <w:t xml:space="preserve"> район"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456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both"/>
            </w:pPr>
            <w:proofErr w:type="spellStart"/>
            <w:r>
              <w:t>Шелеховский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161,1</w:t>
            </w:r>
          </w:p>
        </w:tc>
      </w:tr>
      <w:tr w:rsidR="00F0235A" w:rsidTr="00EB722E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68374,6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5A" w:rsidRDefault="00F0235A" w:rsidP="00EB722E">
            <w:pPr>
              <w:pStyle w:val="ConsPlusNormal"/>
              <w:jc w:val="center"/>
            </w:pPr>
            <w:r>
              <w:t>83000,0</w:t>
            </w:r>
          </w:p>
        </w:tc>
      </w:tr>
    </w:tbl>
    <w:p w:rsidR="00F0235A" w:rsidRDefault="00F0235A" w:rsidP="00F0235A">
      <w:pPr>
        <w:pStyle w:val="ConsPlusNormal"/>
        <w:jc w:val="both"/>
      </w:pPr>
    </w:p>
    <w:p w:rsidR="00F0235A" w:rsidRDefault="00F0235A" w:rsidP="00F0235A">
      <w:pPr>
        <w:pStyle w:val="ConsPlusNormal"/>
        <w:jc w:val="both"/>
      </w:pPr>
    </w:p>
    <w:p w:rsidR="00F0235A" w:rsidRDefault="00F0235A" w:rsidP="00F0235A">
      <w:pPr>
        <w:pStyle w:val="ConsPlusNormal"/>
        <w:jc w:val="both"/>
      </w:pPr>
    </w:p>
    <w:p w:rsidR="00E54131" w:rsidRDefault="00E54131">
      <w:bookmarkStart w:id="1" w:name="_GoBack"/>
      <w:bookmarkEnd w:id="1"/>
    </w:p>
    <w:sectPr w:rsidR="00E5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5A"/>
    <w:rsid w:val="00E54131"/>
    <w:rsid w:val="00F0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35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23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2018-03-14T20:48:00Z</dcterms:created>
  <dcterms:modified xsi:type="dcterms:W3CDTF">2018-03-14T20:50:00Z</dcterms:modified>
</cp:coreProperties>
</file>