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A" w:rsidRDefault="0049705A" w:rsidP="0049705A">
      <w:pPr>
        <w:pStyle w:val="ConsPlusNormal"/>
        <w:jc w:val="right"/>
        <w:outlineLvl w:val="2"/>
      </w:pPr>
      <w:r>
        <w:t>Приложение N 2</w:t>
      </w:r>
    </w:p>
    <w:p w:rsidR="0049705A" w:rsidRDefault="0049705A" w:rsidP="0049705A">
      <w:pPr>
        <w:pStyle w:val="ConsPlusNormal"/>
        <w:jc w:val="right"/>
      </w:pPr>
      <w:r>
        <w:t>к Порядку</w:t>
      </w:r>
    </w:p>
    <w:p w:rsidR="0049705A" w:rsidRDefault="0049705A" w:rsidP="0049705A">
      <w:pPr>
        <w:pStyle w:val="ConsPlusNormal"/>
        <w:jc w:val="right"/>
      </w:pPr>
      <w:r>
        <w:t xml:space="preserve">внесения изменений </w:t>
      </w:r>
      <w:proofErr w:type="gramStart"/>
      <w:r>
        <w:t>в</w:t>
      </w:r>
      <w:proofErr w:type="gramEnd"/>
    </w:p>
    <w:p w:rsidR="0049705A" w:rsidRDefault="0049705A" w:rsidP="0049705A">
      <w:pPr>
        <w:pStyle w:val="ConsPlusNormal"/>
        <w:jc w:val="right"/>
      </w:pPr>
      <w:r>
        <w:t>утвержденный список молодых</w:t>
      </w:r>
    </w:p>
    <w:p w:rsidR="0049705A" w:rsidRDefault="0049705A" w:rsidP="0049705A">
      <w:pPr>
        <w:pStyle w:val="ConsPlusNormal"/>
        <w:jc w:val="right"/>
      </w:pPr>
      <w:r>
        <w:t xml:space="preserve">семей - претендентов </w:t>
      </w:r>
      <w:proofErr w:type="gramStart"/>
      <w:r>
        <w:t>на</w:t>
      </w:r>
      <w:proofErr w:type="gramEnd"/>
    </w:p>
    <w:p w:rsidR="0049705A" w:rsidRDefault="0049705A" w:rsidP="0049705A">
      <w:pPr>
        <w:pStyle w:val="ConsPlusNormal"/>
        <w:jc w:val="right"/>
      </w:pPr>
      <w:r>
        <w:t>получение социальных выплат</w:t>
      </w:r>
    </w:p>
    <w:p w:rsidR="0049705A" w:rsidRDefault="0049705A" w:rsidP="0049705A">
      <w:pPr>
        <w:pStyle w:val="ConsPlusNormal"/>
        <w:jc w:val="right"/>
      </w:pPr>
      <w:r>
        <w:t>в планируемом году</w:t>
      </w:r>
    </w:p>
    <w:p w:rsidR="0049705A" w:rsidRDefault="0049705A" w:rsidP="0049705A">
      <w:pPr>
        <w:pStyle w:val="ConsPlusNormal"/>
        <w:jc w:val="both"/>
      </w:pPr>
    </w:p>
    <w:p w:rsidR="0049705A" w:rsidRDefault="0049705A" w:rsidP="0049705A">
      <w:pPr>
        <w:pStyle w:val="ConsPlusNormal"/>
        <w:jc w:val="center"/>
      </w:pPr>
      <w:bookmarkStart w:id="0" w:name="Par992"/>
      <w:bookmarkEnd w:id="0"/>
      <w:r>
        <w:t>УВЕДОМЛЕНИЕ</w:t>
      </w:r>
    </w:p>
    <w:p w:rsidR="0049705A" w:rsidRDefault="0049705A" w:rsidP="0049705A">
      <w:pPr>
        <w:pStyle w:val="ConsPlusNormal"/>
        <w:jc w:val="center"/>
      </w:pPr>
      <w:r>
        <w:t>о произведенных изменениях списка молодых</w:t>
      </w:r>
    </w:p>
    <w:p w:rsidR="0049705A" w:rsidRDefault="0049705A" w:rsidP="0049705A">
      <w:pPr>
        <w:pStyle w:val="ConsPlusNormal"/>
        <w:jc w:val="center"/>
      </w:pPr>
      <w:r>
        <w:t>семей - претендентов на получение социальных выплат</w:t>
      </w:r>
    </w:p>
    <w:p w:rsidR="0049705A" w:rsidRDefault="0049705A" w:rsidP="0049705A">
      <w:pPr>
        <w:pStyle w:val="ConsPlusNormal"/>
        <w:jc w:val="center"/>
      </w:pPr>
      <w:r>
        <w:t>в 20__ году в рамках Программы ____________________</w:t>
      </w:r>
    </w:p>
    <w:p w:rsidR="0049705A" w:rsidRDefault="0049705A" w:rsidP="0049705A">
      <w:pPr>
        <w:pStyle w:val="ConsPlusNormal"/>
        <w:jc w:val="center"/>
      </w:pPr>
      <w:r>
        <w:t>______________________________________</w:t>
      </w:r>
    </w:p>
    <w:p w:rsidR="0049705A" w:rsidRDefault="0049705A" w:rsidP="0049705A">
      <w:pPr>
        <w:pStyle w:val="ConsPlusNormal"/>
        <w:jc w:val="center"/>
      </w:pPr>
      <w:r>
        <w:t xml:space="preserve">(наименование, кем и когда </w:t>
      </w:r>
      <w:proofErr w:type="gramStart"/>
      <w:r>
        <w:t>утверждена</w:t>
      </w:r>
      <w:proofErr w:type="gramEnd"/>
      <w:r>
        <w:t>)</w:t>
      </w:r>
    </w:p>
    <w:p w:rsidR="0049705A" w:rsidRDefault="0049705A" w:rsidP="0049705A">
      <w:pPr>
        <w:pStyle w:val="ConsPlusNormal"/>
        <w:jc w:val="both"/>
      </w:pPr>
    </w:p>
    <w:p w:rsidR="0049705A" w:rsidRDefault="0049705A" w:rsidP="0049705A">
      <w:pPr>
        <w:pStyle w:val="ConsPlusNormal"/>
        <w:ind w:firstLine="540"/>
        <w:jc w:val="both"/>
      </w:pPr>
      <w:r>
        <w:t>I. Сведения об исключении из списка молодых семей - претендентов на получение социальных выплат</w:t>
      </w:r>
    </w:p>
    <w:p w:rsidR="0049705A" w:rsidRDefault="0049705A" w:rsidP="0049705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399"/>
        <w:gridCol w:w="1011"/>
        <w:gridCol w:w="1371"/>
        <w:gridCol w:w="1138"/>
        <w:gridCol w:w="1134"/>
        <w:gridCol w:w="1039"/>
        <w:gridCol w:w="769"/>
        <w:gridCol w:w="753"/>
        <w:gridCol w:w="1128"/>
        <w:gridCol w:w="1199"/>
        <w:gridCol w:w="753"/>
        <w:gridCol w:w="1416"/>
        <w:gridCol w:w="1416"/>
      </w:tblGrid>
      <w:tr w:rsidR="0049705A" w:rsidTr="0093617F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N в списке молодых семей - претендентов на получение социальных выплат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Дата, номер решения о признании молодой семьи участником Программы</w:t>
            </w:r>
          </w:p>
        </w:tc>
        <w:tc>
          <w:tcPr>
            <w:tcW w:w="2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Сведения о членах молодой семьи - участницы Программы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Основание (причина) исключения семьи из списка молодых семей - претендентов на получение социальных выплат в текущем году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Реквизиты принятия решения об исключении из списка молодых семей - претендентов на получение социальных выплат в текущем году</w:t>
            </w:r>
          </w:p>
        </w:tc>
      </w:tr>
      <w:tr w:rsidR="0049705A" w:rsidTr="0093617F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Члены семьи (Ф.И.О.)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Данные свидетельства о браке (расторжении брака)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bookmarkStart w:id="1" w:name="Par1016"/>
            <w:bookmarkEnd w:id="1"/>
            <w:r>
              <w:t>Стоимость 1 кв. м (тыс. рублей)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bookmarkStart w:id="2" w:name="Par1017"/>
            <w:bookmarkEnd w:id="2"/>
            <w:r>
              <w:t>Размер общей площади жилого помещения на семью (кв. м)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Всего (</w:t>
            </w:r>
            <w:r>
              <w:rPr/>
              <w:t>гр. 11</w:t>
            </w:r>
            <w:r>
              <w:t xml:space="preserve"> x </w:t>
            </w:r>
            <w:r>
              <w:rPr/>
              <w:t>гр. 12</w:t>
            </w:r>
            <w:r>
              <w:t>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</w:tr>
      <w:tr w:rsidR="0049705A" w:rsidTr="0093617F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</w:tr>
      <w:tr w:rsidR="0049705A" w:rsidTr="0093617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14</w:t>
            </w:r>
          </w:p>
        </w:tc>
      </w:tr>
      <w:tr w:rsidR="0049705A" w:rsidTr="0093617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</w:tr>
    </w:tbl>
    <w:p w:rsidR="0049705A" w:rsidRDefault="0049705A" w:rsidP="0049705A">
      <w:pPr>
        <w:pStyle w:val="ConsPlusNormal"/>
        <w:jc w:val="both"/>
      </w:pPr>
    </w:p>
    <w:p w:rsidR="0049705A" w:rsidRDefault="0049705A" w:rsidP="0049705A">
      <w:pPr>
        <w:pStyle w:val="ConsPlusNormal"/>
        <w:ind w:firstLine="540"/>
        <w:jc w:val="both"/>
      </w:pPr>
      <w:r>
        <w:t>II. Сведения о дополнительно включенных в список молодых семей - претендентов на получение социальных выплат</w:t>
      </w:r>
    </w:p>
    <w:p w:rsidR="0049705A" w:rsidRDefault="0049705A" w:rsidP="0049705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399"/>
        <w:gridCol w:w="1011"/>
        <w:gridCol w:w="1371"/>
        <w:gridCol w:w="1138"/>
        <w:gridCol w:w="1134"/>
        <w:gridCol w:w="1039"/>
        <w:gridCol w:w="769"/>
        <w:gridCol w:w="753"/>
        <w:gridCol w:w="1128"/>
        <w:gridCol w:w="1199"/>
        <w:gridCol w:w="753"/>
        <w:gridCol w:w="1416"/>
        <w:gridCol w:w="1416"/>
      </w:tblGrid>
      <w:tr w:rsidR="0049705A" w:rsidTr="0093617F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 xml:space="preserve">N в списке </w:t>
            </w:r>
            <w:r>
              <w:lastRenderedPageBreak/>
              <w:t>молодых семей - претендентов на получение социальных выплат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lastRenderedPageBreak/>
              <w:t xml:space="preserve">Дата, номер </w:t>
            </w:r>
            <w:r>
              <w:lastRenderedPageBreak/>
              <w:t>решения о признании молодой семьи участником Программы</w:t>
            </w:r>
          </w:p>
        </w:tc>
        <w:tc>
          <w:tcPr>
            <w:tcW w:w="2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lastRenderedPageBreak/>
              <w:t>Сведения о членах молодой семьи - участницы Программы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 xml:space="preserve">Основание </w:t>
            </w:r>
            <w:r>
              <w:lastRenderedPageBreak/>
              <w:t>(причина) включения семьи в список молодых семей - претендентов на получение социальных выплат в текущем году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lastRenderedPageBreak/>
              <w:t xml:space="preserve">Реквизиты </w:t>
            </w:r>
            <w:r>
              <w:lastRenderedPageBreak/>
              <w:t xml:space="preserve">принятия решения </w:t>
            </w:r>
            <w:proofErr w:type="gramStart"/>
            <w:r>
              <w:t>об</w:t>
            </w:r>
            <w:proofErr w:type="gramEnd"/>
            <w:r>
              <w:t xml:space="preserve"> включении в список молодых семей - претендентов на получение социальных выплат в текущем году</w:t>
            </w:r>
          </w:p>
        </w:tc>
      </w:tr>
      <w:tr w:rsidR="0049705A" w:rsidTr="0093617F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both"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both"/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Члены семьи (Ф.И.О.)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Данные свидетельства о браке (расторжении брака)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bookmarkStart w:id="3" w:name="Par1065"/>
            <w:bookmarkEnd w:id="3"/>
            <w:r>
              <w:t>Стоимость 1 кв. м (тыс. рублей)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bookmarkStart w:id="4" w:name="Par1066"/>
            <w:bookmarkEnd w:id="4"/>
            <w:r>
              <w:t>Размер общей площади жилого помещения на семью (кв. м)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Всего (</w:t>
            </w:r>
            <w:r>
              <w:rPr/>
              <w:t>гр. 11</w:t>
            </w:r>
            <w:r>
              <w:t xml:space="preserve"> x </w:t>
            </w:r>
            <w:r>
              <w:rPr/>
              <w:t>гр. 12</w:t>
            </w:r>
            <w:r>
              <w:t>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</w:tr>
      <w:tr w:rsidR="0049705A" w:rsidTr="0093617F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both"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both"/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both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</w:p>
        </w:tc>
      </w:tr>
      <w:tr w:rsidR="0049705A" w:rsidTr="0093617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  <w:jc w:val="center"/>
            </w:pPr>
            <w:r>
              <w:t>14</w:t>
            </w:r>
          </w:p>
        </w:tc>
      </w:tr>
      <w:tr w:rsidR="0049705A" w:rsidTr="0093617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A" w:rsidRDefault="0049705A" w:rsidP="0093617F">
            <w:pPr>
              <w:pStyle w:val="ConsPlusNormal"/>
            </w:pPr>
          </w:p>
        </w:tc>
      </w:tr>
    </w:tbl>
    <w:p w:rsidR="0049705A" w:rsidRDefault="0049705A" w:rsidP="0049705A">
      <w:pPr>
        <w:pStyle w:val="ConsPlusNormal"/>
        <w:jc w:val="both"/>
      </w:pPr>
    </w:p>
    <w:p w:rsidR="0049705A" w:rsidRDefault="0049705A" w:rsidP="0049705A">
      <w:pPr>
        <w:pStyle w:val="ConsPlusNonformat"/>
        <w:jc w:val="both"/>
      </w:pPr>
      <w:r>
        <w:t>Руководитель органа местного</w:t>
      </w:r>
    </w:p>
    <w:p w:rsidR="0049705A" w:rsidRDefault="0049705A" w:rsidP="0049705A">
      <w:pPr>
        <w:pStyle w:val="ConsPlusNonformat"/>
        <w:jc w:val="both"/>
      </w:pPr>
      <w:r>
        <w:t>самоуправления муниципального образования</w:t>
      </w:r>
    </w:p>
    <w:p w:rsidR="0049705A" w:rsidRDefault="0049705A" w:rsidP="0049705A">
      <w:pPr>
        <w:pStyle w:val="ConsPlusNonformat"/>
        <w:jc w:val="both"/>
      </w:pPr>
      <w:r>
        <w:t>в Республике Алтай                  _______________ _______________________</w:t>
      </w:r>
    </w:p>
    <w:p w:rsidR="0049705A" w:rsidRDefault="0049705A" w:rsidP="0049705A">
      <w:pPr>
        <w:pStyle w:val="ConsPlusNonformat"/>
        <w:jc w:val="both"/>
      </w:pPr>
      <w:r>
        <w:t xml:space="preserve">                                    (подпись, дата)  (расшифровка подписи)</w:t>
      </w:r>
    </w:p>
    <w:p w:rsidR="0049705A" w:rsidRDefault="0049705A" w:rsidP="0049705A">
      <w:pPr>
        <w:pStyle w:val="ConsPlusNonformat"/>
        <w:jc w:val="both"/>
      </w:pPr>
    </w:p>
    <w:p w:rsidR="0049705A" w:rsidRDefault="0049705A" w:rsidP="0049705A">
      <w:pPr>
        <w:pStyle w:val="ConsPlusNonformat"/>
        <w:jc w:val="both"/>
      </w:pPr>
      <w:r>
        <w:t>М.П.</w:t>
      </w:r>
    </w:p>
    <w:p w:rsidR="0049705A" w:rsidRDefault="0049705A" w:rsidP="0049705A">
      <w:pPr>
        <w:pStyle w:val="ConsPlusNonformat"/>
        <w:jc w:val="both"/>
      </w:pPr>
    </w:p>
    <w:p w:rsidR="0049705A" w:rsidRDefault="0049705A" w:rsidP="0049705A">
      <w:pPr>
        <w:pStyle w:val="ConsPlusNonformat"/>
        <w:jc w:val="both"/>
      </w:pPr>
      <w:r>
        <w:t>Ф.И.О. исполнителя</w:t>
      </w:r>
    </w:p>
    <w:p w:rsidR="0049705A" w:rsidRDefault="0049705A" w:rsidP="0049705A">
      <w:pPr>
        <w:pStyle w:val="ConsPlusNonformat"/>
        <w:jc w:val="both"/>
      </w:pPr>
      <w:r>
        <w:t>Должность</w:t>
      </w:r>
    </w:p>
    <w:p w:rsidR="0049705A" w:rsidRDefault="0049705A" w:rsidP="0049705A">
      <w:pPr>
        <w:pStyle w:val="ConsPlusNonformat"/>
        <w:jc w:val="both"/>
      </w:pPr>
      <w:r>
        <w:t>Контактный телефон исполнителя 8(</w:t>
      </w:r>
      <w:proofErr w:type="gramStart"/>
      <w:r>
        <w:t xml:space="preserve">   )</w:t>
      </w:r>
      <w:proofErr w:type="gramEnd"/>
    </w:p>
    <w:p w:rsidR="0049705A" w:rsidRDefault="0049705A" w:rsidP="0049705A">
      <w:pPr>
        <w:pStyle w:val="ConsPlusNonformat"/>
        <w:jc w:val="both"/>
      </w:pPr>
      <w:r>
        <w:t>Дата</w:t>
      </w:r>
    </w:p>
    <w:p w:rsidR="0049705A" w:rsidRDefault="0049705A" w:rsidP="0049705A">
      <w:pPr>
        <w:pStyle w:val="ConsPlusNormal"/>
        <w:jc w:val="both"/>
      </w:pPr>
    </w:p>
    <w:p w:rsidR="008B1C29" w:rsidRDefault="008B1C29">
      <w:bookmarkStart w:id="5" w:name="_GoBack"/>
      <w:bookmarkEnd w:id="5"/>
    </w:p>
    <w:sectPr w:rsidR="008B1C29" w:rsidSect="0049705A">
      <w:pgSz w:w="16838" w:h="11906" w:orient="landscape"/>
      <w:pgMar w:top="851" w:right="510" w:bottom="170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5A"/>
    <w:rsid w:val="0049705A"/>
    <w:rsid w:val="008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2016-02-09T09:32:00Z</dcterms:created>
  <dcterms:modified xsi:type="dcterms:W3CDTF">2016-02-09T09:34:00Z</dcterms:modified>
</cp:coreProperties>
</file>